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249" w:rsidRDefault="00533249" w:rsidP="00533249">
      <w:pPr>
        <w:jc w:val="center"/>
        <w:rPr>
          <w:rFonts w:ascii="TimesNewRomanPS" w:eastAsia="Times New Roman" w:hAnsi="TimesNewRomanPS" w:cs="Times New Roman"/>
          <w:b/>
          <w:bCs/>
        </w:rPr>
      </w:pPr>
      <w:r w:rsidRPr="001F1433">
        <w:rPr>
          <w:rFonts w:ascii="TimesNewRomanPS" w:eastAsia="Times New Roman" w:hAnsi="TimesNewRomanPS" w:cs="Times New Roman"/>
          <w:b/>
          <w:bCs/>
        </w:rPr>
        <w:t xml:space="preserve">Montachusett Regional Vocational Technical School </w:t>
      </w:r>
    </w:p>
    <w:p w:rsidR="00533249" w:rsidRPr="001F1433" w:rsidRDefault="00533249" w:rsidP="00533249">
      <w:pPr>
        <w:jc w:val="center"/>
        <w:rPr>
          <w:rFonts w:ascii="Times New Roman" w:eastAsia="Times New Roman" w:hAnsi="Times New Roman" w:cs="Times New Roman"/>
        </w:rPr>
      </w:pPr>
      <w:r w:rsidRPr="001F1433">
        <w:rPr>
          <w:rFonts w:ascii="TimesNewRomanPS" w:eastAsia="Times New Roman" w:hAnsi="TimesNewRomanPS" w:cs="Times New Roman"/>
          <w:b/>
          <w:bCs/>
        </w:rPr>
        <w:t>1050 Westminster Street, Fitchburg, MA 01420</w:t>
      </w:r>
    </w:p>
    <w:p w:rsidR="00533249" w:rsidRDefault="00533249" w:rsidP="00533249">
      <w:pPr>
        <w:jc w:val="center"/>
        <w:rPr>
          <w:rFonts w:ascii="TimesNewRomanPSMT" w:eastAsia="Times New Roman" w:hAnsi="TimesNewRomanPSMT" w:cs="TimesNewRomanPSMT"/>
        </w:rPr>
      </w:pPr>
      <w:r w:rsidRPr="001F1433">
        <w:rPr>
          <w:rFonts w:ascii="TimesNewRomanPSMT" w:eastAsia="Times New Roman" w:hAnsi="TimesNewRomanPSMT" w:cs="TimesNewRomanPSMT"/>
        </w:rPr>
        <w:t>School Committee Meeting</w:t>
      </w:r>
    </w:p>
    <w:p w:rsidR="00BF3E0A" w:rsidRDefault="00533249" w:rsidP="00533249">
      <w:pPr>
        <w:jc w:val="center"/>
        <w:rPr>
          <w:rFonts w:ascii="TimesNewRomanPSMT" w:eastAsia="Times New Roman" w:hAnsi="TimesNewRomanPSMT" w:cs="TimesNewRomanPSMT"/>
        </w:rPr>
      </w:pPr>
      <w:r w:rsidRPr="001F1433">
        <w:rPr>
          <w:rFonts w:ascii="TimesNewRomanPSMT" w:eastAsia="Times New Roman" w:hAnsi="TimesNewRomanPSMT" w:cs="TimesNewRomanPSMT"/>
        </w:rPr>
        <w:t xml:space="preserve">Wednesday, </w:t>
      </w:r>
      <w:r>
        <w:rPr>
          <w:rFonts w:ascii="TimesNewRomanPSMT" w:eastAsia="Times New Roman" w:hAnsi="TimesNewRomanPSMT" w:cs="TimesNewRomanPSMT"/>
        </w:rPr>
        <w:t>September 7</w:t>
      </w:r>
      <w:r w:rsidRPr="001F1433">
        <w:rPr>
          <w:rFonts w:ascii="TimesNewRomanPSMT" w:eastAsia="Times New Roman" w:hAnsi="TimesNewRomanPSMT" w:cs="TimesNewRomanPSMT"/>
        </w:rPr>
        <w:t xml:space="preserve">, 2022 at 7:00 PM </w:t>
      </w:r>
      <w:r>
        <w:rPr>
          <w:rFonts w:ascii="TimesNewRomanPSMT" w:eastAsia="Times New Roman" w:hAnsi="TimesNewRomanPSMT" w:cs="TimesNewRomanPSMT"/>
        </w:rPr>
        <w:t>Library</w:t>
      </w:r>
    </w:p>
    <w:p w:rsidR="00533249" w:rsidRDefault="00533249">
      <w:pPr>
        <w:rPr>
          <w:rFonts w:ascii="TimesNewRomanPSMT" w:eastAsia="Times New Roman" w:hAnsi="TimesNewRomanPSMT" w:cs="TimesNewRomanPSMT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1. Opening Items 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>A. Call to Order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B. Pledge of Allegiance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C. Introduction of Guests and Visitors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D. Public Comment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E. Approval of Minutes </w:t>
      </w:r>
    </w:p>
    <w:p w:rsidR="00533249" w:rsidRDefault="00533249" w:rsidP="00533249">
      <w:pPr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2. Superintendent-Director's Report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A. Superintendent-Director Update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B. Officer Bourne Report on School District Safety </w:t>
      </w:r>
    </w:p>
    <w:p w:rsidR="00533249" w:rsidRDefault="00533249" w:rsidP="00533249">
      <w:pPr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3. Principal's Report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A. Student Representative's Monthly Report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B. Principal's Monthly Report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C. Enrollment/Withdrawal/New Entry Report/Attendance Report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D. 2022-2023 Faculty Guide </w:t>
      </w:r>
    </w:p>
    <w:p w:rsidR="00533249" w:rsidRDefault="00533249" w:rsidP="00533249">
      <w:pPr>
        <w:rPr>
          <w:rFonts w:ascii="Verdana" w:eastAsia="Times New Roman" w:hAnsi="Verdana" w:cs="Times New Roman"/>
          <w:b/>
          <w:bCs/>
          <w:sz w:val="18"/>
          <w:szCs w:val="18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4. Personnel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A. Retirement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B. Resignation 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C. Appointment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5. Reports by Subcommittees 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>A. Policy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B. Policy 2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C. Policy 3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D. Capital Improvements E. Workforce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F. Student Advisory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G. Scholarship (Ad hoc)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H. Financial Planning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6. Financial 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 xml:space="preserve">A. Financial Statements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 xml:space="preserve">7. Communications </w:t>
      </w:r>
    </w:p>
    <w:p w:rsidR="00533249" w:rsidRDefault="00533249" w:rsidP="00533249">
      <w:pPr>
        <w:rPr>
          <w:rFonts w:ascii="Verdana" w:eastAsia="Times New Roman" w:hAnsi="Verdana" w:cs="Times New Roman"/>
          <w:sz w:val="18"/>
          <w:szCs w:val="18"/>
        </w:rPr>
      </w:pPr>
      <w:r w:rsidRPr="001F1433">
        <w:rPr>
          <w:rFonts w:ascii="Verdana" w:eastAsia="Times New Roman" w:hAnsi="Verdana" w:cs="Times New Roman"/>
          <w:sz w:val="18"/>
          <w:szCs w:val="18"/>
        </w:rPr>
        <w:t>A. Teacher's Information or Proposals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B. School Committee Chairman Report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>C. School Committee Information or Proposals D. School Committee Comments</w:t>
      </w:r>
      <w:r w:rsidRPr="001F1433">
        <w:rPr>
          <w:rFonts w:ascii="Verdana" w:eastAsia="Times New Roman" w:hAnsi="Verdana" w:cs="Times New Roman"/>
          <w:sz w:val="18"/>
          <w:szCs w:val="18"/>
        </w:rPr>
        <w:br/>
        <w:t xml:space="preserve">E. Correspondence/Reports </w:t>
      </w:r>
    </w:p>
    <w:p w:rsidR="00533249" w:rsidRPr="001F1433" w:rsidRDefault="00533249" w:rsidP="00533249">
      <w:pPr>
        <w:rPr>
          <w:rFonts w:ascii="Times New Roman" w:eastAsia="Times New Roman" w:hAnsi="Times New Roman" w:cs="Times New Roman"/>
        </w:rPr>
      </w:pPr>
    </w:p>
    <w:p w:rsidR="00533249" w:rsidRDefault="00533249" w:rsidP="00533249">
      <w:pPr>
        <w:rPr>
          <w:rFonts w:ascii="Verdana" w:eastAsia="Times New Roman" w:hAnsi="Verdana" w:cs="Times New Roman"/>
          <w:b/>
          <w:bCs/>
          <w:sz w:val="18"/>
          <w:szCs w:val="18"/>
        </w:rPr>
      </w:pP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t>8. Other Items Not Reasonably Anticipated by the Chair Forty-Eight Hours Before the Meeting</w:t>
      </w:r>
    </w:p>
    <w:p w:rsidR="00533249" w:rsidRDefault="00533249" w:rsidP="00533249">
      <w:bookmarkStart w:id="0" w:name="_GoBack"/>
      <w:bookmarkEnd w:id="0"/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br/>
        <w:t>9. Closing Items</w:t>
      </w:r>
      <w:r w:rsidRPr="001F1433">
        <w:rPr>
          <w:rFonts w:ascii="Verdana" w:eastAsia="Times New Roman" w:hAnsi="Verdana" w:cs="Times New Roman"/>
          <w:b/>
          <w:bCs/>
          <w:sz w:val="18"/>
          <w:szCs w:val="18"/>
        </w:rPr>
        <w:br/>
      </w:r>
      <w:r w:rsidRPr="001F1433">
        <w:rPr>
          <w:rFonts w:ascii="Verdana" w:eastAsia="Times New Roman" w:hAnsi="Verdana" w:cs="Times New Roman"/>
          <w:sz w:val="18"/>
          <w:szCs w:val="18"/>
        </w:rPr>
        <w:t>A. Adjournment</w:t>
      </w:r>
    </w:p>
    <w:sectPr w:rsidR="00533249" w:rsidSect="00CE34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imesNewRomanPS">
    <w:altName w:val="Times New Roman"/>
    <w:panose1 w:val="020B0604020202020204"/>
    <w:charset w:val="00"/>
    <w:family w:val="roman"/>
    <w:notTrueType/>
    <w:pitch w:val="default"/>
  </w:font>
  <w:font w:name="TimesNewRomanPSMT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249"/>
    <w:rsid w:val="00533249"/>
    <w:rsid w:val="00BF3E0A"/>
    <w:rsid w:val="00CE3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40C6E00"/>
  <w15:chartTrackingRefBased/>
  <w15:docId w15:val="{E6DD03BD-F913-4E45-8439-E0B118C7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332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1034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2022-09-02T20:05:00Z</dcterms:created>
  <dcterms:modified xsi:type="dcterms:W3CDTF">2022-09-02T20:08:00Z</dcterms:modified>
</cp:coreProperties>
</file>